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476" w:type="pct"/>
        <w:tblInd w:w="-431" w:type="dxa"/>
        <w:tblLook w:val="04A0" w:firstRow="1" w:lastRow="0" w:firstColumn="1" w:lastColumn="0" w:noHBand="0" w:noVBand="1"/>
      </w:tblPr>
      <w:tblGrid>
        <w:gridCol w:w="3278"/>
        <w:gridCol w:w="3148"/>
        <w:gridCol w:w="2080"/>
        <w:gridCol w:w="1419"/>
      </w:tblGrid>
      <w:tr w:rsidR="00CD0A1C" w:rsidRPr="00CD0A1C" w14:paraId="2202B63E" w14:textId="77777777" w:rsidTr="00A80528">
        <w:tc>
          <w:tcPr>
            <w:tcW w:w="3237" w:type="pct"/>
            <w:gridSpan w:val="2"/>
          </w:tcPr>
          <w:p w14:paraId="1D9D190A" w14:textId="77777777" w:rsidR="00CD0A1C" w:rsidRPr="00CD0A1C" w:rsidRDefault="00CD0A1C" w:rsidP="008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CD0A1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b/>
                <w:sz w:val="20"/>
                <w:szCs w:val="20"/>
              </w:rPr>
              <w:t>Akışı</w:t>
            </w:r>
            <w:r w:rsidRPr="00CD0A1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b/>
                <w:sz w:val="20"/>
                <w:szCs w:val="20"/>
              </w:rPr>
              <w:t>Adımları</w:t>
            </w:r>
          </w:p>
        </w:tc>
        <w:tc>
          <w:tcPr>
            <w:tcW w:w="1048" w:type="pct"/>
          </w:tcPr>
          <w:p w14:paraId="2ED65380" w14:textId="77777777" w:rsidR="00CD0A1C" w:rsidRPr="00CD0A1C" w:rsidRDefault="00CD0A1C" w:rsidP="008751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715" w:type="pct"/>
          </w:tcPr>
          <w:p w14:paraId="6F4E182F" w14:textId="77777777" w:rsidR="00CD0A1C" w:rsidRPr="00CD0A1C" w:rsidRDefault="00CD0A1C" w:rsidP="008751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İlgili Doküman</w:t>
            </w:r>
          </w:p>
        </w:tc>
      </w:tr>
      <w:tr w:rsidR="00A80528" w:rsidRPr="00CD0A1C" w14:paraId="64F07235" w14:textId="77777777" w:rsidTr="00A80528">
        <w:trPr>
          <w:trHeight w:val="997"/>
        </w:trPr>
        <w:tc>
          <w:tcPr>
            <w:tcW w:w="3237" w:type="pct"/>
            <w:gridSpan w:val="2"/>
          </w:tcPr>
          <w:p w14:paraId="5D16230A" w14:textId="77777777" w:rsidR="00CD0A1C" w:rsidRPr="00CD0A1C" w:rsidRDefault="00CD0A1C" w:rsidP="0087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B3184" w14:textId="7777777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Akademik iş birliği ve öğrenci / akademik-idari personel</w:t>
            </w:r>
            <w:r w:rsidRPr="00CD0A1C">
              <w:rPr>
                <w:rFonts w:ascii="Times New Roman" w:hAnsi="Times New Roman" w:cs="Times New Roman"/>
                <w:color w:val="0C0C0C"/>
                <w:spacing w:val="1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değişimine</w:t>
            </w:r>
            <w:r w:rsidRPr="00CD0A1C">
              <w:rPr>
                <w:rFonts w:ascii="Times New Roman" w:hAnsi="Times New Roman" w:cs="Times New Roman"/>
                <w:color w:val="0C0C0C"/>
                <w:spacing w:val="-5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imkân veren</w:t>
            </w:r>
            <w:r w:rsidRPr="00CD0A1C">
              <w:rPr>
                <w:rFonts w:ascii="Times New Roman" w:hAnsi="Times New Roman" w:cs="Times New Roman"/>
                <w:color w:val="0C0C0C"/>
                <w:spacing w:val="-2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iş birliği</w:t>
            </w:r>
            <w:r w:rsidRPr="00CD0A1C">
              <w:rPr>
                <w:rFonts w:ascii="Times New Roman" w:hAnsi="Times New Roman" w:cs="Times New Roman"/>
                <w:color w:val="0C0C0C"/>
                <w:spacing w:val="-4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protokolleri</w:t>
            </w:r>
            <w:r w:rsidRPr="00CD0A1C">
              <w:rPr>
                <w:rFonts w:ascii="Times New Roman" w:hAnsi="Times New Roman" w:cs="Times New Roman"/>
                <w:color w:val="0C0C0C"/>
                <w:spacing w:val="-3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yapmak</w:t>
            </w:r>
            <w:r w:rsidRPr="00CD0A1C">
              <w:rPr>
                <w:rFonts w:ascii="Times New Roman" w:hAnsi="Times New Roman" w:cs="Times New Roman"/>
                <w:color w:val="0C0C0C"/>
                <w:spacing w:val="-4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amacıyla</w:t>
            </w: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yurtdışı</w:t>
            </w:r>
            <w:r w:rsidRPr="00CD0A1C">
              <w:rPr>
                <w:rFonts w:ascii="Times New Roman" w:hAnsi="Times New Roman" w:cs="Times New Roman"/>
                <w:color w:val="0C0C0C"/>
                <w:spacing w:val="-5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üniversitelerle</w:t>
            </w:r>
            <w:r w:rsidRPr="00CD0A1C">
              <w:rPr>
                <w:rFonts w:ascii="Times New Roman" w:hAnsi="Times New Roman" w:cs="Times New Roman"/>
                <w:color w:val="0C0C0C"/>
                <w:spacing w:val="-4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gerekli yazışmaların</w:t>
            </w:r>
            <w:r w:rsidRPr="00CD0A1C">
              <w:rPr>
                <w:rFonts w:ascii="Times New Roman" w:hAnsi="Times New Roman" w:cs="Times New Roman"/>
                <w:color w:val="0C0C0C"/>
                <w:spacing w:val="-1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yapılması.</w:t>
            </w:r>
          </w:p>
          <w:p w14:paraId="20B76A99" w14:textId="4B873B70" w:rsidR="00CD0A1C" w:rsidRPr="00CD0A1C" w:rsidRDefault="00CD0A1C" w:rsidP="00875166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048" w:type="pct"/>
          </w:tcPr>
          <w:p w14:paraId="37813AA9" w14:textId="787DE810" w:rsidR="00CD0A1C" w:rsidRPr="00A80528" w:rsidRDefault="00A80528" w:rsidP="0087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Üniversitemiz akademik/idari personeli</w:t>
            </w:r>
          </w:p>
        </w:tc>
        <w:tc>
          <w:tcPr>
            <w:tcW w:w="715" w:type="pct"/>
          </w:tcPr>
          <w:p w14:paraId="73B43F61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0528" w:rsidRPr="00CD0A1C" w14:paraId="68B04931" w14:textId="77777777" w:rsidTr="00A80528">
        <w:trPr>
          <w:trHeight w:val="723"/>
        </w:trPr>
        <w:tc>
          <w:tcPr>
            <w:tcW w:w="3237" w:type="pct"/>
            <w:gridSpan w:val="2"/>
          </w:tcPr>
          <w:p w14:paraId="5F25F82D" w14:textId="2A188693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Olumlu yazışmalar neticesinde anlaşma yapılması düşünülen Üniversiteye dair  Yükseköğretim Kurulu Başkanlığı Okul Tanıma Belgesi alınarak denkliğinin sorgulanması.</w:t>
            </w:r>
          </w:p>
        </w:tc>
        <w:tc>
          <w:tcPr>
            <w:tcW w:w="1048" w:type="pct"/>
          </w:tcPr>
          <w:p w14:paraId="0D55DF6B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Koordinatörlüğü</w:t>
            </w:r>
          </w:p>
          <w:p w14:paraId="4EAEC192" w14:textId="4ED236F4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Birim Temsilcisi</w:t>
            </w:r>
          </w:p>
        </w:tc>
        <w:tc>
          <w:tcPr>
            <w:tcW w:w="715" w:type="pct"/>
          </w:tcPr>
          <w:p w14:paraId="2144D51C" w14:textId="3273D471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Yükseköğretim Kurulu Başkanlığı Okul Tanıma Belgesi</w:t>
            </w:r>
          </w:p>
        </w:tc>
      </w:tr>
      <w:tr w:rsidR="00A80528" w:rsidRPr="00CD0A1C" w14:paraId="5BF7AD34" w14:textId="77777777" w:rsidTr="00A80528">
        <w:trPr>
          <w:trHeight w:val="450"/>
        </w:trPr>
        <w:tc>
          <w:tcPr>
            <w:tcW w:w="3237" w:type="pct"/>
            <w:gridSpan w:val="2"/>
          </w:tcPr>
          <w:p w14:paraId="668FC819" w14:textId="77777777" w:rsidR="00CD0A1C" w:rsidRPr="00CD0A1C" w:rsidRDefault="00CD0A1C" w:rsidP="00875166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4BA3" w14:textId="7777777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Üniversite YÖK tarafından tanınıyor mu?</w:t>
            </w:r>
          </w:p>
        </w:tc>
        <w:tc>
          <w:tcPr>
            <w:tcW w:w="1048" w:type="pct"/>
          </w:tcPr>
          <w:p w14:paraId="4DEE7CE9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</w:tcPr>
          <w:p w14:paraId="513AE889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D0A1C" w:rsidRPr="00CD0A1C" w14:paraId="596715EF" w14:textId="77777777" w:rsidTr="00A2591D">
        <w:trPr>
          <w:trHeight w:val="450"/>
        </w:trPr>
        <w:tc>
          <w:tcPr>
            <w:tcW w:w="1651" w:type="pct"/>
          </w:tcPr>
          <w:p w14:paraId="47BC9123" w14:textId="77777777" w:rsidR="00CD0A1C" w:rsidRPr="00A80528" w:rsidRDefault="00CD0A1C" w:rsidP="00CD0A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586" w:type="pct"/>
          </w:tcPr>
          <w:p w14:paraId="2818BF1D" w14:textId="77777777" w:rsidR="00CD0A1C" w:rsidRPr="00A80528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048" w:type="pct"/>
          </w:tcPr>
          <w:p w14:paraId="58687561" w14:textId="77777777" w:rsidR="00CD0A1C" w:rsidRPr="00CD0A1C" w:rsidRDefault="00CD0A1C" w:rsidP="00875166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</w:tcPr>
          <w:p w14:paraId="3A6BECC5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D0A1C" w:rsidRPr="00CD0A1C" w14:paraId="7562358C" w14:textId="77777777" w:rsidTr="00A2591D">
        <w:trPr>
          <w:trHeight w:val="450"/>
        </w:trPr>
        <w:tc>
          <w:tcPr>
            <w:tcW w:w="1651" w:type="pct"/>
          </w:tcPr>
          <w:p w14:paraId="62C15FE4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Anlaşma yapılabilir</w:t>
            </w: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88A783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pct"/>
          </w:tcPr>
          <w:p w14:paraId="288F25D5" w14:textId="77777777" w:rsidR="00CD0A1C" w:rsidRPr="00CD0A1C" w:rsidRDefault="00CD0A1C" w:rsidP="00CD0A1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Anlaşma yapılamaz.</w:t>
            </w:r>
          </w:p>
          <w:p w14:paraId="16AB1CAC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pct"/>
          </w:tcPr>
          <w:p w14:paraId="3D77A01E" w14:textId="77777777" w:rsidR="00CD0A1C" w:rsidRPr="00CD0A1C" w:rsidRDefault="00CD0A1C" w:rsidP="00875166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</w:tcPr>
          <w:p w14:paraId="31466A21" w14:textId="77777777" w:rsidR="00CD0A1C" w:rsidRPr="00CD0A1C" w:rsidRDefault="00CD0A1C" w:rsidP="008751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0528" w:rsidRPr="00CD0A1C" w14:paraId="00626502" w14:textId="77777777" w:rsidTr="00A80528">
        <w:trPr>
          <w:trHeight w:val="353"/>
        </w:trPr>
        <w:tc>
          <w:tcPr>
            <w:tcW w:w="3237" w:type="pct"/>
            <w:gridSpan w:val="2"/>
          </w:tcPr>
          <w:p w14:paraId="53AD3997" w14:textId="28ABBFAD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İş birliği protokolü imzalamak isteyen ilgili birimin, birim temsilcisi</w:t>
            </w:r>
            <w:r w:rsidR="00A80528">
              <w:rPr>
                <w:rFonts w:ascii="Times New Roman" w:hAnsi="Times New Roman" w:cs="Times New Roman"/>
                <w:sz w:val="20"/>
                <w:szCs w:val="20"/>
              </w:rPr>
              <w:t xml:space="preserve"> aracılığıyla </w:t>
            </w: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Derecelendirme ve Protokoller Koordinatörlüğü’ne Okul Tanıma Belgesi ile dilekçe ile başvurması.</w:t>
            </w:r>
          </w:p>
        </w:tc>
        <w:tc>
          <w:tcPr>
            <w:tcW w:w="1048" w:type="pct"/>
          </w:tcPr>
          <w:p w14:paraId="5B233DB0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Koordinatörlüğü</w:t>
            </w:r>
          </w:p>
          <w:p w14:paraId="378727E7" w14:textId="7202634C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Birim Temsilcisi</w:t>
            </w:r>
          </w:p>
        </w:tc>
        <w:tc>
          <w:tcPr>
            <w:tcW w:w="715" w:type="pct"/>
          </w:tcPr>
          <w:p w14:paraId="49D6A99D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Yükseköğretim Kurulu Başkanlığı Okul Tanıma Belgesi</w:t>
            </w:r>
          </w:p>
          <w:p w14:paraId="671209C6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7129EC9" w14:textId="64473C0B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Dilekçe</w:t>
            </w:r>
          </w:p>
        </w:tc>
      </w:tr>
      <w:tr w:rsidR="00A80528" w:rsidRPr="00CD0A1C" w14:paraId="31303003" w14:textId="77777777" w:rsidTr="00A80528">
        <w:trPr>
          <w:trHeight w:val="923"/>
        </w:trPr>
        <w:tc>
          <w:tcPr>
            <w:tcW w:w="3237" w:type="pct"/>
            <w:gridSpan w:val="2"/>
          </w:tcPr>
          <w:p w14:paraId="27CB5EA5" w14:textId="04064A58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Koordinatörlükçe, iş birliği protokolünü imzaya hazır hale getirmek için (gerekli düzeltme ve değişikliklerin yapılması) yurtdışı Üniversiteyle yazışma yapılarak konunun müzakere edilmesi.</w:t>
            </w:r>
          </w:p>
        </w:tc>
        <w:tc>
          <w:tcPr>
            <w:tcW w:w="1048" w:type="pct"/>
          </w:tcPr>
          <w:p w14:paraId="3FFAB4E9" w14:textId="6EAF9C2E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 Yardımcısı</w:t>
            </w:r>
          </w:p>
        </w:tc>
        <w:tc>
          <w:tcPr>
            <w:tcW w:w="715" w:type="pct"/>
          </w:tcPr>
          <w:p w14:paraId="0FFB27BD" w14:textId="37034B5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İş Birliği Protokolü</w:t>
            </w:r>
          </w:p>
        </w:tc>
      </w:tr>
      <w:tr w:rsidR="00A80528" w:rsidRPr="00CD0A1C" w14:paraId="46E4E2D0" w14:textId="77777777" w:rsidTr="00A80528">
        <w:trPr>
          <w:trHeight w:val="608"/>
        </w:trPr>
        <w:tc>
          <w:tcPr>
            <w:tcW w:w="3237" w:type="pct"/>
            <w:gridSpan w:val="2"/>
          </w:tcPr>
          <w:p w14:paraId="20AEBF54" w14:textId="7777777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İş birliği protokolünün Hukuk Müşavirliğinin görüşüne sunulması.</w:t>
            </w:r>
          </w:p>
        </w:tc>
        <w:tc>
          <w:tcPr>
            <w:tcW w:w="1048" w:type="pct"/>
          </w:tcPr>
          <w:p w14:paraId="6AEEC3FE" w14:textId="35CB0164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Koordinatörü</w:t>
            </w:r>
          </w:p>
        </w:tc>
        <w:tc>
          <w:tcPr>
            <w:tcW w:w="715" w:type="pct"/>
          </w:tcPr>
          <w:p w14:paraId="64E1D63E" w14:textId="06FD09AC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İş Birliği Protokolü</w:t>
            </w:r>
          </w:p>
        </w:tc>
      </w:tr>
      <w:tr w:rsidR="00A80528" w:rsidRPr="00CD0A1C" w14:paraId="722993D6" w14:textId="77777777" w:rsidTr="00A80528">
        <w:trPr>
          <w:trHeight w:val="418"/>
        </w:trPr>
        <w:tc>
          <w:tcPr>
            <w:tcW w:w="3237" w:type="pct"/>
            <w:gridSpan w:val="2"/>
          </w:tcPr>
          <w:p w14:paraId="55DE1AAE" w14:textId="697235E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Anlaşma hukuki açıdan uygun mu?</w:t>
            </w:r>
          </w:p>
        </w:tc>
        <w:tc>
          <w:tcPr>
            <w:tcW w:w="1048" w:type="pct"/>
          </w:tcPr>
          <w:p w14:paraId="44B26C3D" w14:textId="01BF30E5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Hukuk Müşavirliği</w:t>
            </w:r>
          </w:p>
        </w:tc>
        <w:tc>
          <w:tcPr>
            <w:tcW w:w="715" w:type="pct"/>
          </w:tcPr>
          <w:p w14:paraId="0BEF30A3" w14:textId="2BA77EB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İş Birliği Protokolü</w:t>
            </w:r>
          </w:p>
        </w:tc>
      </w:tr>
      <w:tr w:rsidR="00CD0A1C" w:rsidRPr="00CD0A1C" w14:paraId="3E2DDEF0" w14:textId="77777777" w:rsidTr="00A2591D">
        <w:trPr>
          <w:trHeight w:val="418"/>
        </w:trPr>
        <w:tc>
          <w:tcPr>
            <w:tcW w:w="1651" w:type="pct"/>
          </w:tcPr>
          <w:p w14:paraId="4019628B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586" w:type="pct"/>
          </w:tcPr>
          <w:p w14:paraId="28E63442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048" w:type="pct"/>
            <w:vMerge w:val="restart"/>
          </w:tcPr>
          <w:p w14:paraId="226F7F93" w14:textId="6F715742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Koordinatörü</w:t>
            </w:r>
          </w:p>
        </w:tc>
        <w:tc>
          <w:tcPr>
            <w:tcW w:w="715" w:type="pct"/>
            <w:vMerge w:val="restart"/>
          </w:tcPr>
          <w:p w14:paraId="2A7DFBB4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D0A1C" w:rsidRPr="00CD0A1C" w14:paraId="04457CD8" w14:textId="77777777" w:rsidTr="00A2591D">
        <w:trPr>
          <w:trHeight w:val="418"/>
        </w:trPr>
        <w:tc>
          <w:tcPr>
            <w:tcW w:w="1651" w:type="pct"/>
          </w:tcPr>
          <w:p w14:paraId="00CE8006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Protokol Rektör onayına sunulur.</w:t>
            </w:r>
          </w:p>
        </w:tc>
        <w:tc>
          <w:tcPr>
            <w:tcW w:w="1586" w:type="pct"/>
          </w:tcPr>
          <w:p w14:paraId="0D1209B3" w14:textId="77777777" w:rsidR="00CD0A1C" w:rsidRPr="00CD0A1C" w:rsidRDefault="00CD0A1C" w:rsidP="00CD0A1C">
            <w:pPr>
              <w:pStyle w:val="ListeParagraf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Protokol revize edilir.</w:t>
            </w:r>
          </w:p>
        </w:tc>
        <w:tc>
          <w:tcPr>
            <w:tcW w:w="1048" w:type="pct"/>
            <w:vMerge/>
          </w:tcPr>
          <w:p w14:paraId="080ACF41" w14:textId="77777777" w:rsidR="00CD0A1C" w:rsidRPr="00CD0A1C" w:rsidRDefault="00CD0A1C" w:rsidP="00CD0A1C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14:paraId="21BDAA93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0528" w:rsidRPr="00CD0A1C" w14:paraId="5C8A4AD6" w14:textId="77777777" w:rsidTr="00A80528">
        <w:trPr>
          <w:trHeight w:val="178"/>
        </w:trPr>
        <w:tc>
          <w:tcPr>
            <w:tcW w:w="3237" w:type="pct"/>
            <w:gridSpan w:val="2"/>
          </w:tcPr>
          <w:p w14:paraId="78D32579" w14:textId="7777777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İş birliği</w:t>
            </w:r>
            <w:r w:rsidRPr="00CD0A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Protokolünün</w:t>
            </w:r>
            <w:r w:rsidRPr="00CD0A1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Rektör tarafından </w:t>
            </w: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imzalanması.</w:t>
            </w:r>
          </w:p>
          <w:p w14:paraId="57518196" w14:textId="77777777" w:rsidR="00CD0A1C" w:rsidRPr="00CD0A1C" w:rsidRDefault="00CD0A1C" w:rsidP="00CD0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pct"/>
          </w:tcPr>
          <w:p w14:paraId="6CE54C01" w14:textId="229CF8FF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Rektör</w:t>
            </w:r>
          </w:p>
        </w:tc>
        <w:tc>
          <w:tcPr>
            <w:tcW w:w="715" w:type="pct"/>
          </w:tcPr>
          <w:p w14:paraId="33A1AD83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0528" w:rsidRPr="00CD0A1C" w14:paraId="3D0F72D1" w14:textId="77777777" w:rsidTr="00A80528">
        <w:trPr>
          <w:trHeight w:val="532"/>
        </w:trPr>
        <w:tc>
          <w:tcPr>
            <w:tcW w:w="3237" w:type="pct"/>
            <w:gridSpan w:val="2"/>
          </w:tcPr>
          <w:p w14:paraId="1FA31B3D" w14:textId="22D8C4F4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İş birliği protokolü yapılan Üniversitenin Koordinatörlük web sitesi üzerinden akademisyen ve öğrencilerin bilgisine sunulması.</w:t>
            </w:r>
          </w:p>
        </w:tc>
        <w:tc>
          <w:tcPr>
            <w:tcW w:w="1048" w:type="pct"/>
          </w:tcPr>
          <w:p w14:paraId="4F58B7CB" w14:textId="4B85E255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 Yardımcısı</w:t>
            </w:r>
          </w:p>
        </w:tc>
        <w:tc>
          <w:tcPr>
            <w:tcW w:w="715" w:type="pct"/>
          </w:tcPr>
          <w:p w14:paraId="198FCF46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0528" w:rsidRPr="00CD0A1C" w14:paraId="06701289" w14:textId="77777777" w:rsidTr="00A80528">
        <w:trPr>
          <w:trHeight w:val="997"/>
        </w:trPr>
        <w:tc>
          <w:tcPr>
            <w:tcW w:w="3237" w:type="pct"/>
            <w:gridSpan w:val="2"/>
          </w:tcPr>
          <w:p w14:paraId="5611C77B" w14:textId="55E432B7" w:rsidR="00CD0A1C" w:rsidRPr="00CD0A1C" w:rsidRDefault="00CD0A1C" w:rsidP="00CD0A1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sz w:val="20"/>
                <w:szCs w:val="20"/>
              </w:rPr>
              <w:t>İşlemi tamamlanan belgelerin dosyalanmasının ve arşivlenmesinin sağlanması.</w:t>
            </w:r>
          </w:p>
        </w:tc>
        <w:tc>
          <w:tcPr>
            <w:tcW w:w="1048" w:type="pct"/>
          </w:tcPr>
          <w:p w14:paraId="0AF49023" w14:textId="77777777" w:rsid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Derecelendirme ve Protokoller Koordinatörlüğü</w:t>
            </w:r>
          </w:p>
          <w:p w14:paraId="031EA19D" w14:textId="5FE5087E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0A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Yazı İşleri Sorumlusu</w:t>
            </w:r>
          </w:p>
        </w:tc>
        <w:tc>
          <w:tcPr>
            <w:tcW w:w="715" w:type="pct"/>
          </w:tcPr>
          <w:p w14:paraId="492AB50A" w14:textId="77777777" w:rsidR="00CD0A1C" w:rsidRPr="00CD0A1C" w:rsidRDefault="00CD0A1C" w:rsidP="00CD0A1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7C97505" w14:textId="77777777" w:rsidR="004E7FD5" w:rsidRDefault="004E7FD5"/>
    <w:sectPr w:rsidR="004E7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14D1A" w14:textId="77777777" w:rsidR="00BC5C8C" w:rsidRDefault="00BC5C8C" w:rsidP="00CD0A1C">
      <w:pPr>
        <w:spacing w:after="0" w:line="240" w:lineRule="auto"/>
      </w:pPr>
      <w:r>
        <w:separator/>
      </w:r>
    </w:p>
  </w:endnote>
  <w:endnote w:type="continuationSeparator" w:id="0">
    <w:p w14:paraId="2685C7E7" w14:textId="77777777" w:rsidR="00BC5C8C" w:rsidRDefault="00BC5C8C" w:rsidP="00CD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98C8D" w14:textId="77777777" w:rsidR="00A2591D" w:rsidRDefault="00A25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C2CF" w14:textId="0D39D77F" w:rsidR="00A2591D" w:rsidRPr="00A2591D" w:rsidRDefault="00A2591D" w:rsidP="00A2591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1009" w14:textId="77777777" w:rsidR="00A2591D" w:rsidRDefault="00A25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7BDF9" w14:textId="77777777" w:rsidR="00BC5C8C" w:rsidRDefault="00BC5C8C" w:rsidP="00CD0A1C">
      <w:pPr>
        <w:spacing w:after="0" w:line="240" w:lineRule="auto"/>
      </w:pPr>
      <w:r>
        <w:separator/>
      </w:r>
    </w:p>
  </w:footnote>
  <w:footnote w:type="continuationSeparator" w:id="0">
    <w:p w14:paraId="62E83BA2" w14:textId="77777777" w:rsidR="00BC5C8C" w:rsidRDefault="00BC5C8C" w:rsidP="00CD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06B1" w14:textId="77777777" w:rsidR="00A2591D" w:rsidRDefault="00A259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060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150"/>
    </w:tblGrid>
    <w:tr w:rsidR="00CD0A1C" w:rsidRPr="002212E8" w14:paraId="3FDA511A" w14:textId="77777777" w:rsidTr="00A2591D">
      <w:trPr>
        <w:trHeight w:val="272"/>
      </w:trPr>
      <w:tc>
        <w:tcPr>
          <w:tcW w:w="1716" w:type="dxa"/>
          <w:vMerge w:val="restart"/>
          <w:vAlign w:val="center"/>
        </w:tcPr>
        <w:p w14:paraId="5443F03F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6846445" wp14:editId="7BF81076">
                <wp:extent cx="952500" cy="944242"/>
                <wp:effectExtent l="0" t="0" r="0" b="8890"/>
                <wp:docPr id="30" name="Resim 30" descr="grafik, daire, grafik tasarım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Resim 30" descr="grafik, daire, grafik tasarım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  <w:vAlign w:val="center"/>
        </w:tcPr>
        <w:p w14:paraId="215DB369" w14:textId="77777777" w:rsidR="00CD0A1C" w:rsidRPr="00C150BA" w:rsidRDefault="00CD0A1C" w:rsidP="00A2591D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 w:rsidRPr="00C150BA">
            <w:rPr>
              <w:rFonts w:ascii="Times New Roman" w:eastAsia="Century Gothic" w:hAnsi="Times New Roman" w:cs="Times New Roman"/>
              <w:b/>
              <w:sz w:val="24"/>
              <w:szCs w:val="28"/>
            </w:rPr>
            <w:t>T.C.</w:t>
          </w:r>
        </w:p>
        <w:p w14:paraId="22B88695" w14:textId="77777777" w:rsidR="00CD0A1C" w:rsidRPr="00C150BA" w:rsidRDefault="00CD0A1C" w:rsidP="00A2591D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8"/>
            </w:rPr>
          </w:pPr>
          <w:r w:rsidRPr="00C150BA">
            <w:rPr>
              <w:rFonts w:ascii="Times New Roman" w:eastAsia="Century Gothic" w:hAnsi="Times New Roman" w:cs="Times New Roman"/>
              <w:b/>
              <w:sz w:val="24"/>
              <w:szCs w:val="28"/>
            </w:rPr>
            <w:t>TOKAT GAZİOSMANPAŞA ÜNİVERSİTESİ</w:t>
          </w:r>
        </w:p>
        <w:p w14:paraId="1C0FC7E4" w14:textId="3CB31F87" w:rsidR="00CD0A1C" w:rsidRPr="00AD03C6" w:rsidRDefault="00A2591D" w:rsidP="00A2591D">
          <w:pPr>
            <w:jc w:val="center"/>
            <w:rPr>
              <w:rFonts w:eastAsia="Century Gothic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Uluslararası İş B</w:t>
          </w:r>
          <w:r w:rsidR="00CD0A1C" w:rsidRPr="00C150BA">
            <w:rPr>
              <w:rFonts w:ascii="Times New Roman" w:eastAsia="Century Gothic" w:hAnsi="Times New Roman" w:cs="Times New Roman"/>
              <w:b/>
              <w:sz w:val="24"/>
            </w:rPr>
            <w:t>irliği Protokolleri İş Akışı</w:t>
          </w:r>
        </w:p>
      </w:tc>
      <w:tc>
        <w:tcPr>
          <w:tcW w:w="1536" w:type="dxa"/>
        </w:tcPr>
        <w:p w14:paraId="24742D6D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2150" w:type="dxa"/>
        </w:tcPr>
        <w:p w14:paraId="17FF7FE6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TOGÜ.İŞA.309</w:t>
          </w:r>
        </w:p>
      </w:tc>
    </w:tr>
    <w:tr w:rsidR="00CD0A1C" w:rsidRPr="002212E8" w14:paraId="7594C992" w14:textId="77777777" w:rsidTr="00875166">
      <w:trPr>
        <w:trHeight w:val="272"/>
      </w:trPr>
      <w:tc>
        <w:tcPr>
          <w:tcW w:w="1716" w:type="dxa"/>
          <w:vMerge/>
        </w:tcPr>
        <w:p w14:paraId="35663547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D16AEAC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A37DA12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2150" w:type="dxa"/>
        </w:tcPr>
        <w:p w14:paraId="2BB5B95C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hAnsi="Times New Roman" w:cs="Times New Roman"/>
              <w:sz w:val="20"/>
              <w:szCs w:val="20"/>
            </w:rPr>
            <w:t>22.11.2024</w:t>
          </w:r>
        </w:p>
      </w:tc>
    </w:tr>
    <w:tr w:rsidR="00CD0A1C" w:rsidRPr="002212E8" w14:paraId="1FD0C5C7" w14:textId="77777777" w:rsidTr="00875166">
      <w:trPr>
        <w:trHeight w:val="286"/>
      </w:trPr>
      <w:tc>
        <w:tcPr>
          <w:tcW w:w="1716" w:type="dxa"/>
          <w:vMerge/>
        </w:tcPr>
        <w:p w14:paraId="6805ED5C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466FBE0F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7DB24E8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Revizyon Tarihi</w:t>
          </w:r>
        </w:p>
      </w:tc>
      <w:tc>
        <w:tcPr>
          <w:tcW w:w="2150" w:type="dxa"/>
        </w:tcPr>
        <w:p w14:paraId="3D23C1DB" w14:textId="75F16663" w:rsidR="00CD0A1C" w:rsidRPr="00C150BA" w:rsidRDefault="00A2591D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12.09.2025</w:t>
          </w:r>
        </w:p>
      </w:tc>
    </w:tr>
    <w:tr w:rsidR="00CD0A1C" w:rsidRPr="002212E8" w14:paraId="5A293DB5" w14:textId="77777777" w:rsidTr="00875166">
      <w:trPr>
        <w:trHeight w:val="286"/>
      </w:trPr>
      <w:tc>
        <w:tcPr>
          <w:tcW w:w="1716" w:type="dxa"/>
          <w:vMerge/>
        </w:tcPr>
        <w:p w14:paraId="27402741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32EB8C9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273DE80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2150" w:type="dxa"/>
        </w:tcPr>
        <w:p w14:paraId="022B820F" w14:textId="233B6CDA" w:rsidR="00CD0A1C" w:rsidRPr="00C150BA" w:rsidRDefault="00A2591D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</w:t>
          </w:r>
        </w:p>
      </w:tc>
    </w:tr>
    <w:tr w:rsidR="00CD0A1C" w:rsidRPr="002212E8" w14:paraId="168D51B6" w14:textId="77777777" w:rsidTr="00875166">
      <w:trPr>
        <w:trHeight w:val="272"/>
      </w:trPr>
      <w:tc>
        <w:tcPr>
          <w:tcW w:w="1716" w:type="dxa"/>
          <w:vMerge/>
        </w:tcPr>
        <w:p w14:paraId="7B3134CD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9C38A78" w14:textId="77777777" w:rsidR="00CD0A1C" w:rsidRPr="002212E8" w:rsidRDefault="00CD0A1C" w:rsidP="00CD0A1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4DA3E9F2" w14:textId="77777777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2150" w:type="dxa"/>
        </w:tcPr>
        <w:p w14:paraId="2452C647" w14:textId="75E811DE" w:rsidR="00CD0A1C" w:rsidRPr="00C150BA" w:rsidRDefault="00CD0A1C" w:rsidP="00CD0A1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A2591D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1</w:t>
          </w: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 w:rsidRPr="00C150BA">
            <w:rPr>
              <w:rFonts w:ascii="Times New Roman" w:eastAsia="Century Gothic" w:hAnsi="Times New Roman" w:cs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744DD935" w14:textId="77777777" w:rsidR="00CD0A1C" w:rsidRPr="00CD0A1C" w:rsidRDefault="00CD0A1C" w:rsidP="00CD0A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24CC" w14:textId="77777777" w:rsidR="00A2591D" w:rsidRDefault="00A259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6D36"/>
    <w:multiLevelType w:val="hybridMultilevel"/>
    <w:tmpl w:val="D88E7AFC"/>
    <w:lvl w:ilvl="0" w:tplc="A3C66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C0C0C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1C"/>
    <w:rsid w:val="00426288"/>
    <w:rsid w:val="00465888"/>
    <w:rsid w:val="004D7257"/>
    <w:rsid w:val="004E7FD5"/>
    <w:rsid w:val="008913B1"/>
    <w:rsid w:val="00A2591D"/>
    <w:rsid w:val="00A76156"/>
    <w:rsid w:val="00A80528"/>
    <w:rsid w:val="00BC5C8C"/>
    <w:rsid w:val="00C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1372"/>
  <w15:chartTrackingRefBased/>
  <w15:docId w15:val="{C9C3038E-9211-42A9-A943-C377A2D0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1C"/>
  </w:style>
  <w:style w:type="paragraph" w:styleId="Balk1">
    <w:name w:val="heading 1"/>
    <w:basedOn w:val="Normal"/>
    <w:next w:val="Normal"/>
    <w:link w:val="Balk1Char"/>
    <w:uiPriority w:val="9"/>
    <w:qFormat/>
    <w:rsid w:val="00CD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0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0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0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0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0A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0A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0A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0A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0A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0A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0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0A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0A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0A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0A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0A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D0A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A1C"/>
  </w:style>
  <w:style w:type="paragraph" w:styleId="AltBilgi">
    <w:name w:val="footer"/>
    <w:basedOn w:val="Normal"/>
    <w:link w:val="AltBilgiChar"/>
    <w:uiPriority w:val="99"/>
    <w:unhideWhenUsed/>
    <w:rsid w:val="00CD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Konyar</dc:creator>
  <cp:keywords/>
  <dc:description/>
  <cp:lastModifiedBy>User</cp:lastModifiedBy>
  <cp:revision>3</cp:revision>
  <dcterms:created xsi:type="dcterms:W3CDTF">2025-09-11T15:26:00Z</dcterms:created>
  <dcterms:modified xsi:type="dcterms:W3CDTF">2025-09-12T12:17:00Z</dcterms:modified>
</cp:coreProperties>
</file>